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0C0BFE" w:rsidRDefault="00EF63F9">
      <w:pPr>
        <w:pStyle w:val="Naslov"/>
        <w:rPr>
          <w:rFonts w:ascii="Tahoma" w:hAnsi="Tahoma" w:cs="Tahoma"/>
        </w:rPr>
      </w:pPr>
    </w:p>
    <w:p w:rsidR="001D69A6" w:rsidRPr="000C0BFE" w:rsidRDefault="001D69A6">
      <w:pPr>
        <w:pStyle w:val="Naslov"/>
        <w:rPr>
          <w:rFonts w:ascii="Tahoma" w:hAnsi="Tahoma" w:cs="Tahoma"/>
        </w:rPr>
      </w:pPr>
      <w:r w:rsidRPr="000C0BFE">
        <w:rPr>
          <w:rFonts w:ascii="Tahoma" w:hAnsi="Tahoma" w:cs="Tahoma"/>
        </w:rPr>
        <w:t>Z A P I S N I K</w:t>
      </w:r>
      <w:r w:rsidR="00EE45F4" w:rsidRPr="000C0BFE">
        <w:rPr>
          <w:rFonts w:ascii="Tahoma" w:hAnsi="Tahoma" w:cs="Tahoma"/>
        </w:rPr>
        <w:t xml:space="preserve">                        </w:t>
      </w:r>
    </w:p>
    <w:p w:rsidR="001D69A6" w:rsidRPr="000C0BFE" w:rsidRDefault="00EE45F4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C0BFE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0C0BFE" w:rsidRDefault="00CB4727">
      <w:pPr>
        <w:ind w:left="360"/>
        <w:jc w:val="center"/>
        <w:rPr>
          <w:rFonts w:ascii="Tahoma" w:hAnsi="Tahoma" w:cs="Tahoma"/>
          <w:sz w:val="28"/>
        </w:rPr>
      </w:pPr>
      <w:r w:rsidRPr="000C0BFE">
        <w:rPr>
          <w:rFonts w:ascii="Tahoma" w:hAnsi="Tahoma" w:cs="Tahoma"/>
          <w:sz w:val="28"/>
        </w:rPr>
        <w:t>5</w:t>
      </w:r>
      <w:r w:rsidR="001D69A6" w:rsidRPr="000C0BFE">
        <w:rPr>
          <w:rFonts w:ascii="Tahoma" w:hAnsi="Tahoma" w:cs="Tahoma"/>
          <w:sz w:val="28"/>
        </w:rPr>
        <w:t xml:space="preserve">. redne </w:t>
      </w:r>
      <w:r w:rsidR="00F918E0" w:rsidRPr="000C0BFE">
        <w:rPr>
          <w:rFonts w:ascii="Tahoma" w:hAnsi="Tahoma" w:cs="Tahoma"/>
          <w:sz w:val="28"/>
        </w:rPr>
        <w:t>seje Svet</w:t>
      </w:r>
      <w:r w:rsidR="00D72E47" w:rsidRPr="000C0BFE">
        <w:rPr>
          <w:rFonts w:ascii="Tahoma" w:hAnsi="Tahoma" w:cs="Tahoma"/>
          <w:sz w:val="28"/>
        </w:rPr>
        <w:t>a</w:t>
      </w:r>
      <w:r w:rsidR="001D69A6" w:rsidRPr="000C0BFE">
        <w:rPr>
          <w:rFonts w:ascii="Tahoma" w:hAnsi="Tahoma" w:cs="Tahoma"/>
          <w:sz w:val="28"/>
        </w:rPr>
        <w:t xml:space="preserve"> KS,</w:t>
      </w:r>
    </w:p>
    <w:p w:rsidR="001D69A6" w:rsidRDefault="001D69A6" w:rsidP="00A240A0">
      <w:pPr>
        <w:jc w:val="center"/>
        <w:rPr>
          <w:rFonts w:ascii="Tahoma" w:hAnsi="Tahoma" w:cs="Tahoma"/>
        </w:rPr>
      </w:pPr>
      <w:r w:rsidRPr="000C0BFE">
        <w:rPr>
          <w:rFonts w:ascii="Tahoma" w:hAnsi="Tahoma" w:cs="Tahoma"/>
        </w:rPr>
        <w:t xml:space="preserve">dne </w:t>
      </w:r>
      <w:r w:rsidR="005C23D8" w:rsidRPr="000C0BFE">
        <w:rPr>
          <w:rFonts w:ascii="Tahoma" w:hAnsi="Tahoma" w:cs="Tahoma"/>
        </w:rPr>
        <w:t>2</w:t>
      </w:r>
      <w:r w:rsidR="00CB4727" w:rsidRPr="000C0BFE">
        <w:rPr>
          <w:rFonts w:ascii="Tahoma" w:hAnsi="Tahoma" w:cs="Tahoma"/>
        </w:rPr>
        <w:t>4.11.</w:t>
      </w:r>
      <w:r w:rsidR="00B72EBF" w:rsidRPr="000C0BFE">
        <w:rPr>
          <w:rFonts w:ascii="Tahoma" w:hAnsi="Tahoma" w:cs="Tahoma"/>
        </w:rPr>
        <w:t>2015</w:t>
      </w:r>
      <w:r w:rsidRPr="000C0BFE">
        <w:rPr>
          <w:rFonts w:ascii="Tahoma" w:hAnsi="Tahoma" w:cs="Tahoma"/>
        </w:rPr>
        <w:t xml:space="preserve">, ob </w:t>
      </w:r>
      <w:r w:rsidR="0090429C" w:rsidRPr="000C0BFE">
        <w:rPr>
          <w:rFonts w:ascii="Tahoma" w:hAnsi="Tahoma" w:cs="Tahoma"/>
        </w:rPr>
        <w:t>1</w:t>
      </w:r>
      <w:r w:rsidR="00CB4727" w:rsidRPr="000C0BFE">
        <w:rPr>
          <w:rFonts w:ascii="Tahoma" w:hAnsi="Tahoma" w:cs="Tahoma"/>
        </w:rPr>
        <w:t>8</w:t>
      </w:r>
      <w:r w:rsidRPr="000C0BFE">
        <w:rPr>
          <w:rFonts w:ascii="Tahoma" w:hAnsi="Tahoma" w:cs="Tahoma"/>
        </w:rPr>
        <w:t>.</w:t>
      </w:r>
      <w:r w:rsidR="00575979" w:rsidRPr="000C0BFE">
        <w:rPr>
          <w:rFonts w:ascii="Tahoma" w:hAnsi="Tahoma" w:cs="Tahoma"/>
        </w:rPr>
        <w:t>0</w:t>
      </w:r>
      <w:r w:rsidRPr="000C0BFE">
        <w:rPr>
          <w:rFonts w:ascii="Tahoma" w:hAnsi="Tahoma" w:cs="Tahoma"/>
        </w:rPr>
        <w:t>0 uri v prostorih KS</w:t>
      </w:r>
    </w:p>
    <w:p w:rsidR="000C0BFE" w:rsidRPr="000C0BFE" w:rsidRDefault="000C0BFE" w:rsidP="00A240A0">
      <w:pPr>
        <w:jc w:val="center"/>
        <w:rPr>
          <w:rFonts w:ascii="Tahoma" w:hAnsi="Tahoma" w:cs="Tahoma"/>
        </w:rPr>
      </w:pPr>
    </w:p>
    <w:p w:rsidR="001D69A6" w:rsidRPr="000C0BFE" w:rsidRDefault="001D69A6">
      <w:pPr>
        <w:jc w:val="center"/>
        <w:rPr>
          <w:rFonts w:ascii="Tahoma" w:hAnsi="Tahoma" w:cs="Tahoma"/>
          <w:sz w:val="16"/>
          <w:szCs w:val="16"/>
        </w:rPr>
      </w:pPr>
    </w:p>
    <w:p w:rsidR="00FF4ED4" w:rsidRDefault="001D69A6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bCs/>
          <w:sz w:val="22"/>
        </w:rPr>
        <w:t>Prisotni:</w:t>
      </w:r>
      <w:r w:rsidRPr="000C0BFE">
        <w:rPr>
          <w:rFonts w:ascii="Tahoma" w:hAnsi="Tahoma" w:cs="Tahoma"/>
          <w:sz w:val="22"/>
        </w:rPr>
        <w:t xml:space="preserve"> </w:t>
      </w:r>
      <w:proofErr w:type="spellStart"/>
      <w:r w:rsidR="004A01FB" w:rsidRPr="000C0BFE">
        <w:rPr>
          <w:rFonts w:ascii="Tahoma" w:hAnsi="Tahoma" w:cs="Tahoma"/>
          <w:sz w:val="22"/>
        </w:rPr>
        <w:t>Mivšek</w:t>
      </w:r>
      <w:proofErr w:type="spellEnd"/>
      <w:r w:rsidR="004A01FB" w:rsidRPr="000C0BFE">
        <w:rPr>
          <w:rFonts w:ascii="Tahoma" w:hAnsi="Tahoma" w:cs="Tahoma"/>
          <w:sz w:val="22"/>
        </w:rPr>
        <w:t xml:space="preserve"> Janez, </w:t>
      </w:r>
      <w:r w:rsidR="003F30B8" w:rsidRPr="000C0BFE">
        <w:rPr>
          <w:rFonts w:ascii="Tahoma" w:hAnsi="Tahoma" w:cs="Tahoma"/>
          <w:sz w:val="22"/>
        </w:rPr>
        <w:t xml:space="preserve">Hafner Gregor, Kralj Marko, </w:t>
      </w:r>
      <w:r w:rsidR="004A01FB" w:rsidRPr="000C0BFE">
        <w:rPr>
          <w:rFonts w:ascii="Tahoma" w:hAnsi="Tahoma" w:cs="Tahoma"/>
          <w:sz w:val="22"/>
        </w:rPr>
        <w:t>Malenšek Marjan, Bilač Britta</w:t>
      </w:r>
      <w:r w:rsidR="0090429C" w:rsidRPr="000C0BFE">
        <w:rPr>
          <w:rFonts w:ascii="Tahoma" w:hAnsi="Tahoma" w:cs="Tahoma"/>
          <w:sz w:val="22"/>
        </w:rPr>
        <w:t xml:space="preserve">, </w:t>
      </w:r>
      <w:r w:rsidR="005C23D8" w:rsidRPr="000C0BFE">
        <w:rPr>
          <w:rFonts w:ascii="Tahoma" w:hAnsi="Tahoma" w:cs="Tahoma"/>
          <w:sz w:val="22"/>
        </w:rPr>
        <w:t>Nemec Katja</w:t>
      </w:r>
      <w:r w:rsidR="00CB4727" w:rsidRPr="000C0BFE">
        <w:rPr>
          <w:rFonts w:ascii="Tahoma" w:hAnsi="Tahoma" w:cs="Tahoma"/>
          <w:sz w:val="22"/>
        </w:rPr>
        <w:t>, Rojec Lidija</w:t>
      </w:r>
    </w:p>
    <w:p w:rsidR="000C0BFE" w:rsidRPr="000C0BFE" w:rsidRDefault="000C0BFE" w:rsidP="0090429C">
      <w:pPr>
        <w:jc w:val="both"/>
        <w:rPr>
          <w:rFonts w:ascii="Tahoma" w:hAnsi="Tahoma" w:cs="Tahoma"/>
          <w:sz w:val="22"/>
        </w:rPr>
      </w:pPr>
    </w:p>
    <w:p w:rsidR="00CB4727" w:rsidRDefault="00CB4727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Odsotn</w:t>
      </w:r>
      <w:r w:rsidRPr="000C0BFE">
        <w:rPr>
          <w:rFonts w:ascii="Tahoma" w:hAnsi="Tahoma" w:cs="Tahoma"/>
          <w:sz w:val="22"/>
        </w:rPr>
        <w:t>i: Rihtar Jože</w:t>
      </w:r>
    </w:p>
    <w:p w:rsidR="000C0BFE" w:rsidRPr="000C0BFE" w:rsidRDefault="000C0BFE" w:rsidP="0090429C">
      <w:pPr>
        <w:jc w:val="both"/>
        <w:rPr>
          <w:rFonts w:ascii="Tahoma" w:hAnsi="Tahoma" w:cs="Tahoma"/>
          <w:sz w:val="22"/>
        </w:rPr>
      </w:pPr>
    </w:p>
    <w:p w:rsidR="00CB4727" w:rsidRPr="000C0BFE" w:rsidRDefault="00CB4727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Gradivo</w:t>
      </w:r>
      <w:r w:rsidRPr="000C0BFE">
        <w:rPr>
          <w:rFonts w:ascii="Tahoma" w:hAnsi="Tahoma" w:cs="Tahoma"/>
          <w:sz w:val="22"/>
        </w:rPr>
        <w:t>: Dokončno poročilo o nadzornem pregledu , Zapisnik 4. Seje sveta KS, Dopis  za 11-2015 (7x)</w:t>
      </w:r>
    </w:p>
    <w:p w:rsidR="00CB4727" w:rsidRPr="000C0BFE" w:rsidRDefault="00CB4727" w:rsidP="0090429C">
      <w:pPr>
        <w:jc w:val="both"/>
        <w:rPr>
          <w:rFonts w:ascii="Tahoma" w:hAnsi="Tahoma" w:cs="Tahoma"/>
          <w:sz w:val="22"/>
          <w:szCs w:val="22"/>
        </w:rPr>
      </w:pPr>
    </w:p>
    <w:p w:rsidR="001D69A6" w:rsidRPr="000C0BFE" w:rsidRDefault="001D69A6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DNEVNI RED</w:t>
      </w:r>
      <w:r w:rsidRPr="000C0BFE">
        <w:rPr>
          <w:rFonts w:ascii="Tahoma" w:hAnsi="Tahoma" w:cs="Tahoma"/>
          <w:sz w:val="22"/>
        </w:rPr>
        <w:t>:</w:t>
      </w:r>
    </w:p>
    <w:p w:rsidR="00297B37" w:rsidRPr="000C0BFE" w:rsidRDefault="00297B37">
      <w:pPr>
        <w:jc w:val="both"/>
        <w:rPr>
          <w:rFonts w:ascii="Tahoma" w:hAnsi="Tahoma" w:cs="Tahoma"/>
          <w:sz w:val="22"/>
        </w:rPr>
      </w:pPr>
    </w:p>
    <w:p w:rsidR="00CB4727" w:rsidRPr="000C0BFE" w:rsidRDefault="00CB4727" w:rsidP="0081519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C0BFE">
        <w:rPr>
          <w:rFonts w:ascii="Tahoma" w:hAnsi="Tahoma" w:cs="Tahoma"/>
          <w:bCs/>
          <w:color w:val="555555"/>
        </w:rPr>
        <w:t xml:space="preserve">Pregled </w:t>
      </w:r>
      <w:proofErr w:type="spellStart"/>
      <w:r w:rsidRPr="000C0BFE">
        <w:rPr>
          <w:rFonts w:ascii="Tahoma" w:hAnsi="Tahoma" w:cs="Tahoma"/>
          <w:bCs/>
          <w:color w:val="555555"/>
        </w:rPr>
        <w:t>Poroćila</w:t>
      </w:r>
      <w:proofErr w:type="spellEnd"/>
      <w:r w:rsidRPr="000C0BFE">
        <w:rPr>
          <w:rFonts w:ascii="Tahoma" w:hAnsi="Tahoma" w:cs="Tahoma"/>
          <w:bCs/>
          <w:color w:val="555555"/>
        </w:rPr>
        <w:t xml:space="preserve"> o nadzornem pregledu poslovanja Krajevne skupnosti Dragomelj - Pšata,</w:t>
      </w:r>
    </w:p>
    <w:p w:rsidR="00CB4727" w:rsidRPr="000C0BFE" w:rsidRDefault="00CB4727" w:rsidP="0081519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C0BFE">
        <w:rPr>
          <w:rFonts w:ascii="Tahoma" w:hAnsi="Tahoma" w:cs="Tahoma"/>
        </w:rPr>
        <w:t>Obvestilo o menjavi tajnice na KS</w:t>
      </w:r>
    </w:p>
    <w:p w:rsidR="00CB4727" w:rsidRPr="000C0BFE" w:rsidRDefault="00CB4727" w:rsidP="0081519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C0BFE">
        <w:rPr>
          <w:rFonts w:ascii="Tahoma" w:hAnsi="Tahoma" w:cs="Tahoma"/>
        </w:rPr>
        <w:t>Novoletne voščilnice</w:t>
      </w:r>
    </w:p>
    <w:p w:rsidR="00CB4727" w:rsidRPr="000C0BFE" w:rsidRDefault="00CB4727" w:rsidP="0081519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C0BFE">
        <w:rPr>
          <w:rFonts w:ascii="Tahoma" w:hAnsi="Tahoma" w:cs="Tahoma"/>
        </w:rPr>
        <w:t>Tekoče zadeve</w:t>
      </w:r>
    </w:p>
    <w:p w:rsidR="00CB4727" w:rsidRPr="000C0BFE" w:rsidRDefault="00CB4727" w:rsidP="0081519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C0BFE">
        <w:rPr>
          <w:rFonts w:ascii="Tahoma" w:hAnsi="Tahoma" w:cs="Tahoma"/>
        </w:rPr>
        <w:t>Razno</w:t>
      </w:r>
    </w:p>
    <w:p w:rsidR="00CB4727" w:rsidRPr="000C0BFE" w:rsidRDefault="00CB4727" w:rsidP="00CB4727">
      <w:pPr>
        <w:jc w:val="both"/>
        <w:rPr>
          <w:rFonts w:ascii="Tahoma" w:hAnsi="Tahoma" w:cs="Tahoma"/>
          <w:b/>
        </w:rPr>
      </w:pPr>
    </w:p>
    <w:p w:rsidR="00CB4727" w:rsidRPr="000C0BFE" w:rsidRDefault="00DE5A79" w:rsidP="00CB4727">
      <w:pPr>
        <w:rPr>
          <w:rFonts w:ascii="Tahoma" w:hAnsi="Tahoma" w:cs="Tahoma"/>
          <w:b/>
        </w:rPr>
      </w:pPr>
      <w:r w:rsidRPr="000C0BFE">
        <w:rPr>
          <w:rFonts w:ascii="Tahoma" w:hAnsi="Tahoma" w:cs="Tahoma"/>
          <w:b/>
        </w:rPr>
        <w:t xml:space="preserve">AD ) Potrditev zapisnika </w:t>
      </w:r>
      <w:proofErr w:type="spellStart"/>
      <w:r w:rsidRPr="000C0BFE">
        <w:rPr>
          <w:rFonts w:ascii="Tahoma" w:hAnsi="Tahoma" w:cs="Tahoma"/>
          <w:b/>
        </w:rPr>
        <w:t>4.seje</w:t>
      </w:r>
      <w:proofErr w:type="spellEnd"/>
      <w:r w:rsidRPr="000C0BFE">
        <w:rPr>
          <w:rFonts w:ascii="Tahoma" w:hAnsi="Tahoma" w:cs="Tahoma"/>
          <w:b/>
        </w:rPr>
        <w:t xml:space="preserve"> sveta KS</w:t>
      </w:r>
    </w:p>
    <w:p w:rsidR="00DE5A79" w:rsidRPr="000C0BFE" w:rsidRDefault="000C0BFE" w:rsidP="00CB4727">
      <w:pPr>
        <w:rPr>
          <w:rFonts w:ascii="Tahoma" w:hAnsi="Tahoma" w:cs="Tahoma"/>
        </w:rPr>
      </w:pPr>
      <w:r>
        <w:rPr>
          <w:rFonts w:ascii="Tahoma" w:hAnsi="Tahoma" w:cs="Tahoma"/>
        </w:rPr>
        <w:t>Zapisnik je potrjen soglasno in se objavi na spletni strani KS</w:t>
      </w:r>
    </w:p>
    <w:p w:rsidR="00297B37" w:rsidRPr="000C0BFE" w:rsidRDefault="00297B37" w:rsidP="00297B37">
      <w:pPr>
        <w:rPr>
          <w:rFonts w:ascii="Tahoma" w:hAnsi="Tahoma" w:cs="Tahoma"/>
        </w:rPr>
      </w:pPr>
    </w:p>
    <w:p w:rsidR="00B72EBF" w:rsidRPr="000C0BFE" w:rsidRDefault="001D69A6" w:rsidP="00B72EBF">
      <w:pPr>
        <w:pStyle w:val="Naslov1"/>
        <w:jc w:val="both"/>
        <w:rPr>
          <w:rFonts w:ascii="Tahoma" w:hAnsi="Tahoma" w:cs="Tahoma"/>
          <w:b w:val="0"/>
          <w:bCs w:val="0"/>
        </w:rPr>
      </w:pPr>
      <w:r w:rsidRPr="000C0BFE">
        <w:rPr>
          <w:rFonts w:ascii="Tahoma" w:hAnsi="Tahoma" w:cs="Tahoma"/>
        </w:rPr>
        <w:t>AD 1)</w:t>
      </w:r>
      <w:r w:rsidR="002B7BD7" w:rsidRPr="000C0BFE">
        <w:rPr>
          <w:rFonts w:ascii="Tahoma" w:hAnsi="Tahoma" w:cs="Tahoma"/>
        </w:rPr>
        <w:t xml:space="preserve"> </w:t>
      </w:r>
      <w:r w:rsidR="005C23D8" w:rsidRPr="000C0BFE">
        <w:rPr>
          <w:rFonts w:ascii="Tahoma" w:hAnsi="Tahoma" w:cs="Tahoma"/>
          <w:bCs w:val="0"/>
        </w:rPr>
        <w:t xml:space="preserve">Pregled </w:t>
      </w:r>
      <w:r w:rsidR="00CB4727" w:rsidRPr="000C0BFE">
        <w:rPr>
          <w:rFonts w:ascii="Tahoma" w:hAnsi="Tahoma" w:cs="Tahoma"/>
          <w:bCs w:val="0"/>
        </w:rPr>
        <w:t>Dokončnega poročila o nadzornem pregledu poslovanja KS</w:t>
      </w:r>
    </w:p>
    <w:p w:rsidR="005739DF" w:rsidRPr="000C0BFE" w:rsidRDefault="00CB4727" w:rsidP="005739DF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sz w:val="22"/>
        </w:rPr>
        <w:t>Vsi člani so prejeli kopije poročila.</w:t>
      </w:r>
      <w:r w:rsidR="005C23D8" w:rsidRPr="000C0BFE">
        <w:rPr>
          <w:rFonts w:ascii="Tahoma" w:hAnsi="Tahoma" w:cs="Tahoma"/>
          <w:sz w:val="22"/>
        </w:rPr>
        <w:t>.</w:t>
      </w:r>
    </w:p>
    <w:p w:rsidR="008E7916" w:rsidRPr="000C0BFE" w:rsidRDefault="008E7916" w:rsidP="00CC41AF">
      <w:pPr>
        <w:rPr>
          <w:rFonts w:ascii="Tahoma" w:hAnsi="Tahoma" w:cs="Tahoma"/>
        </w:rPr>
      </w:pPr>
    </w:p>
    <w:p w:rsidR="00CB4727" w:rsidRPr="000C0BFE" w:rsidRDefault="00CC41AF" w:rsidP="00B72EBF">
      <w:pPr>
        <w:pStyle w:val="Naslov1"/>
        <w:jc w:val="both"/>
        <w:rPr>
          <w:rFonts w:ascii="Tahoma" w:hAnsi="Tahoma" w:cs="Tahoma"/>
        </w:rPr>
      </w:pPr>
      <w:r w:rsidRPr="000C0BFE">
        <w:rPr>
          <w:rFonts w:ascii="Tahoma" w:hAnsi="Tahoma" w:cs="Tahoma"/>
        </w:rPr>
        <w:t>AD 2)</w:t>
      </w:r>
      <w:r w:rsidR="001D69A6" w:rsidRPr="000C0BFE">
        <w:rPr>
          <w:rFonts w:ascii="Tahoma" w:hAnsi="Tahoma" w:cs="Tahoma"/>
        </w:rPr>
        <w:t xml:space="preserve"> </w:t>
      </w:r>
      <w:r w:rsidR="00CB4727" w:rsidRPr="000C0BFE">
        <w:rPr>
          <w:rFonts w:ascii="Tahoma" w:hAnsi="Tahoma" w:cs="Tahoma"/>
        </w:rPr>
        <w:t>Obvestilo o menjavi tajnice</w:t>
      </w:r>
    </w:p>
    <w:p w:rsidR="00920F74" w:rsidRPr="000C0BFE" w:rsidRDefault="00CB4727" w:rsidP="00B72EBF">
      <w:pPr>
        <w:pStyle w:val="Naslov1"/>
        <w:jc w:val="both"/>
        <w:rPr>
          <w:rFonts w:ascii="Tahoma" w:hAnsi="Tahoma" w:cs="Tahoma"/>
          <w:b w:val="0"/>
          <w:bCs w:val="0"/>
        </w:rPr>
      </w:pPr>
      <w:r w:rsidRPr="000C0BFE">
        <w:rPr>
          <w:rFonts w:ascii="Tahoma" w:hAnsi="Tahoma" w:cs="Tahoma"/>
          <w:b w:val="0"/>
          <w:bCs w:val="0"/>
        </w:rPr>
        <w:t xml:space="preserve">Predsednik je prisotne seznanil z izbiro nove tajnice Lidije Rojec. </w:t>
      </w:r>
      <w:r w:rsidR="00920F74" w:rsidRPr="000C0BFE">
        <w:rPr>
          <w:rFonts w:ascii="Tahoma" w:hAnsi="Tahoma" w:cs="Tahoma"/>
          <w:b w:val="0"/>
          <w:bCs w:val="0"/>
        </w:rPr>
        <w:t>Katja Nemec je predala arhiv, ki je shranjen na USB , knjigo prejete pošte pa bo do konca meseca z evidenco dostavila na KS.</w:t>
      </w:r>
    </w:p>
    <w:p w:rsidR="00A62060" w:rsidRPr="000C0BFE" w:rsidRDefault="00A62060" w:rsidP="008062B4">
      <w:pPr>
        <w:jc w:val="both"/>
        <w:rPr>
          <w:rFonts w:ascii="Tahoma" w:hAnsi="Tahoma" w:cs="Tahoma"/>
          <w:b/>
          <w:sz w:val="22"/>
        </w:rPr>
      </w:pPr>
    </w:p>
    <w:p w:rsidR="00A62060" w:rsidRPr="000C0BFE" w:rsidRDefault="00A62060" w:rsidP="008062B4">
      <w:pPr>
        <w:jc w:val="both"/>
        <w:rPr>
          <w:rFonts w:ascii="Tahoma" w:hAnsi="Tahoma" w:cs="Tahoma"/>
          <w:b/>
          <w:sz w:val="22"/>
        </w:rPr>
      </w:pPr>
      <w:r w:rsidRPr="000C0BFE">
        <w:rPr>
          <w:rFonts w:ascii="Tahoma" w:hAnsi="Tahoma" w:cs="Tahoma"/>
          <w:b/>
          <w:sz w:val="22"/>
        </w:rPr>
        <w:t>AD 3</w:t>
      </w:r>
      <w:r w:rsidR="00920F74" w:rsidRPr="000C0BFE">
        <w:rPr>
          <w:rFonts w:ascii="Tahoma" w:hAnsi="Tahoma" w:cs="Tahoma"/>
          <w:b/>
          <w:sz w:val="22"/>
        </w:rPr>
        <w:t>) Novoletne voščilnice</w:t>
      </w:r>
    </w:p>
    <w:p w:rsidR="00920F74" w:rsidRPr="000C0BFE" w:rsidRDefault="00920F74" w:rsidP="008062B4">
      <w:pPr>
        <w:jc w:val="both"/>
        <w:rPr>
          <w:rFonts w:ascii="Tahoma" w:hAnsi="Tahoma" w:cs="Tahoma"/>
          <w:b/>
          <w:sz w:val="22"/>
        </w:rPr>
      </w:pPr>
    </w:p>
    <w:p w:rsidR="00920F74" w:rsidRPr="000C0BFE" w:rsidRDefault="00920F74" w:rsidP="008062B4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sz w:val="22"/>
        </w:rPr>
        <w:t xml:space="preserve">Predlog svetnice Katje Nemec je, da se izbere hišo Nice, ki bo pripravila voščilnico za krajane </w:t>
      </w:r>
      <w:proofErr w:type="spellStart"/>
      <w:r w:rsidRPr="000C0BFE">
        <w:rPr>
          <w:rFonts w:ascii="Tahoma" w:hAnsi="Tahoma" w:cs="Tahoma"/>
          <w:sz w:val="22"/>
        </w:rPr>
        <w:t>Ks</w:t>
      </w:r>
      <w:proofErr w:type="spellEnd"/>
      <w:r w:rsidRPr="000C0BFE">
        <w:rPr>
          <w:rFonts w:ascii="Tahoma" w:hAnsi="Tahoma" w:cs="Tahoma"/>
          <w:sz w:val="22"/>
        </w:rPr>
        <w:t>. Predlog je bil po diskusiji sprejet in zadolži se svetnico, da preveri in obvesti člane sveta o izbiri in s tem povezanih stroških.</w:t>
      </w:r>
    </w:p>
    <w:p w:rsidR="00920F74" w:rsidRPr="000C0BFE" w:rsidRDefault="00920F74" w:rsidP="008062B4">
      <w:pPr>
        <w:jc w:val="both"/>
        <w:rPr>
          <w:rFonts w:ascii="Tahoma" w:hAnsi="Tahoma" w:cs="Tahoma"/>
          <w:b/>
          <w:sz w:val="22"/>
        </w:rPr>
      </w:pPr>
    </w:p>
    <w:p w:rsidR="00920F74" w:rsidRPr="000C0BFE" w:rsidRDefault="00AB0776" w:rsidP="008062B4">
      <w:pPr>
        <w:jc w:val="both"/>
        <w:rPr>
          <w:rFonts w:ascii="Tahoma" w:hAnsi="Tahoma" w:cs="Tahoma"/>
          <w:b/>
          <w:sz w:val="22"/>
          <w:szCs w:val="22"/>
        </w:rPr>
      </w:pPr>
      <w:r w:rsidRPr="000C0BFE">
        <w:rPr>
          <w:rFonts w:ascii="Tahoma" w:hAnsi="Tahoma" w:cs="Tahoma"/>
          <w:b/>
          <w:sz w:val="22"/>
          <w:szCs w:val="22"/>
        </w:rPr>
        <w:t xml:space="preserve">AD </w:t>
      </w:r>
      <w:r w:rsidR="00A62060" w:rsidRPr="000C0BFE">
        <w:rPr>
          <w:rFonts w:ascii="Tahoma" w:hAnsi="Tahoma" w:cs="Tahoma"/>
          <w:b/>
          <w:sz w:val="22"/>
          <w:szCs w:val="22"/>
        </w:rPr>
        <w:t>4</w:t>
      </w:r>
      <w:r w:rsidRPr="000C0BFE">
        <w:rPr>
          <w:rFonts w:ascii="Tahoma" w:hAnsi="Tahoma" w:cs="Tahoma"/>
          <w:b/>
          <w:sz w:val="22"/>
          <w:szCs w:val="22"/>
        </w:rPr>
        <w:t xml:space="preserve">) </w:t>
      </w:r>
      <w:r w:rsidR="00920F74" w:rsidRPr="000C0BFE">
        <w:rPr>
          <w:rFonts w:ascii="Tahoma" w:hAnsi="Tahoma" w:cs="Tahoma"/>
          <w:b/>
          <w:sz w:val="22"/>
          <w:szCs w:val="22"/>
        </w:rPr>
        <w:t>Tekoče zadeve</w:t>
      </w:r>
    </w:p>
    <w:p w:rsidR="00920F74" w:rsidRPr="000C0BFE" w:rsidRDefault="00920F74" w:rsidP="008062B4">
      <w:pPr>
        <w:jc w:val="both"/>
        <w:rPr>
          <w:rFonts w:ascii="Tahoma" w:hAnsi="Tahoma" w:cs="Tahoma"/>
          <w:sz w:val="22"/>
          <w:szCs w:val="22"/>
        </w:rPr>
      </w:pPr>
    </w:p>
    <w:p w:rsidR="00920F74" w:rsidRPr="000C0BFE" w:rsidRDefault="00920F74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Svetniki so prejeli kopijo dopisa v zvezi s problematiko neurejene okolice hiše na Pšati št. 4</w:t>
      </w:r>
    </w:p>
    <w:p w:rsidR="00AB0776" w:rsidRPr="000C0BFE" w:rsidRDefault="00920F74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Dopis bo poslan na Občino Domžale in Inšpektorat. </w:t>
      </w:r>
      <w:r w:rsidR="00946EE2" w:rsidRPr="000C0BFE">
        <w:rPr>
          <w:rFonts w:ascii="Tahoma" w:hAnsi="Tahoma" w:cs="Tahoma"/>
          <w:sz w:val="22"/>
          <w:szCs w:val="22"/>
        </w:rPr>
        <w:t xml:space="preserve"> </w:t>
      </w:r>
    </w:p>
    <w:p w:rsidR="00920F74" w:rsidRPr="000C0BFE" w:rsidRDefault="00920F74" w:rsidP="00920F74">
      <w:pPr>
        <w:pStyle w:val="Naslov1"/>
        <w:jc w:val="both"/>
        <w:rPr>
          <w:rFonts w:ascii="Tahoma" w:hAnsi="Tahoma" w:cs="Tahoma"/>
          <w:b w:val="0"/>
          <w:bCs w:val="0"/>
        </w:rPr>
      </w:pPr>
      <w:r w:rsidRPr="000C0BFE">
        <w:rPr>
          <w:rFonts w:ascii="Tahoma" w:hAnsi="Tahoma" w:cs="Tahoma"/>
          <w:b w:val="0"/>
          <w:bCs w:val="0"/>
        </w:rPr>
        <w:t>Pristojne organe bomo ponovno pozvali v zvezi z  problematiko neurejene okolice hiše na Pšati, če v doglednem roku ne prejmemo odgovora.</w:t>
      </w:r>
    </w:p>
    <w:p w:rsidR="00920F74" w:rsidRPr="000C0BFE" w:rsidRDefault="00920F74" w:rsidP="00920F74">
      <w:pPr>
        <w:rPr>
          <w:rFonts w:ascii="Tahoma" w:hAnsi="Tahoma" w:cs="Tahoma"/>
        </w:rPr>
      </w:pPr>
    </w:p>
    <w:p w:rsidR="00920F74" w:rsidRPr="000C0BFE" w:rsidRDefault="00920F74" w:rsidP="00920F74">
      <w:pPr>
        <w:rPr>
          <w:rFonts w:ascii="Tahoma" w:hAnsi="Tahoma" w:cs="Tahoma"/>
        </w:rPr>
      </w:pPr>
      <w:r w:rsidRPr="000C0BFE">
        <w:rPr>
          <w:rFonts w:ascii="Tahoma" w:hAnsi="Tahoma" w:cs="Tahoma"/>
        </w:rPr>
        <w:t xml:space="preserve">Na spletni strani se objavi 3 in </w:t>
      </w:r>
      <w:proofErr w:type="spellStart"/>
      <w:r w:rsidRPr="000C0BFE">
        <w:rPr>
          <w:rFonts w:ascii="Tahoma" w:hAnsi="Tahoma" w:cs="Tahoma"/>
        </w:rPr>
        <w:t>4.zapisnik</w:t>
      </w:r>
      <w:proofErr w:type="spellEnd"/>
      <w:r w:rsidRPr="000C0BFE">
        <w:rPr>
          <w:rFonts w:ascii="Tahoma" w:hAnsi="Tahoma" w:cs="Tahoma"/>
        </w:rPr>
        <w:t xml:space="preserve"> Seje  (zadolžena Lidija Rojec</w:t>
      </w:r>
      <w:r w:rsidR="008E7916" w:rsidRPr="000C0BFE">
        <w:rPr>
          <w:rFonts w:ascii="Tahoma" w:hAnsi="Tahoma" w:cs="Tahoma"/>
        </w:rPr>
        <w:t>)</w:t>
      </w:r>
    </w:p>
    <w:p w:rsidR="008E7916" w:rsidRPr="000C0BFE" w:rsidRDefault="008E7916" w:rsidP="00920F74">
      <w:pPr>
        <w:rPr>
          <w:rFonts w:ascii="Tahoma" w:hAnsi="Tahoma" w:cs="Tahoma"/>
        </w:rPr>
      </w:pPr>
    </w:p>
    <w:p w:rsidR="00920F74" w:rsidRPr="000C0BFE" w:rsidRDefault="00920F74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Popravi se </w:t>
      </w:r>
      <w:r w:rsidR="00DE5A79" w:rsidRPr="000C0BFE">
        <w:rPr>
          <w:rFonts w:ascii="Tahoma" w:hAnsi="Tahoma" w:cs="Tahoma"/>
          <w:sz w:val="22"/>
          <w:szCs w:val="22"/>
        </w:rPr>
        <w:t xml:space="preserve">obvestilo za tajnico KS  ter </w:t>
      </w:r>
      <w:r w:rsidRPr="000C0BFE">
        <w:rPr>
          <w:rFonts w:ascii="Tahoma" w:hAnsi="Tahoma" w:cs="Tahoma"/>
          <w:sz w:val="22"/>
          <w:szCs w:val="22"/>
        </w:rPr>
        <w:t xml:space="preserve">napačno izpisan e </w:t>
      </w:r>
      <w:proofErr w:type="spellStart"/>
      <w:r w:rsidRPr="000C0BFE">
        <w:rPr>
          <w:rFonts w:ascii="Tahoma" w:hAnsi="Tahoma" w:cs="Tahoma"/>
          <w:sz w:val="22"/>
          <w:szCs w:val="22"/>
        </w:rPr>
        <w:t>mail</w:t>
      </w:r>
      <w:proofErr w:type="spellEnd"/>
      <w:r w:rsidRPr="000C0BFE">
        <w:rPr>
          <w:rFonts w:ascii="Tahoma" w:hAnsi="Tahoma" w:cs="Tahoma"/>
          <w:sz w:val="22"/>
          <w:szCs w:val="22"/>
        </w:rPr>
        <w:t xml:space="preserve"> KS na spletni strani občine (zadolžena Lidija Rojec)</w:t>
      </w:r>
    </w:p>
    <w:p w:rsidR="008E7916" w:rsidRDefault="008E7916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lastRenderedPageBreak/>
        <w:t xml:space="preserve">Sestavi se inventurna komisija </w:t>
      </w: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Predlagani in sprejeti  člani :</w:t>
      </w: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Predsednik: Katja Nemec</w:t>
      </w: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Član: Gregor Hafner </w:t>
      </w: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Član: Marko Kralj</w:t>
      </w:r>
    </w:p>
    <w:p w:rsidR="008E7916" w:rsidRPr="000C0BFE" w:rsidRDefault="008E7916" w:rsidP="008062B4">
      <w:pPr>
        <w:jc w:val="both"/>
        <w:rPr>
          <w:rFonts w:ascii="Tahoma" w:hAnsi="Tahoma" w:cs="Tahoma"/>
          <w:sz w:val="22"/>
          <w:szCs w:val="22"/>
        </w:rPr>
      </w:pP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Sestavi se Aneks k pogodbi o najemu prostorov  v Gasilskem domu (predlog komisije za nadzorni pregled</w:t>
      </w: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</w:p>
    <w:p w:rsidR="00DE5A79" w:rsidRPr="000C0BFE" w:rsidRDefault="00DE5A79" w:rsidP="008062B4">
      <w:pPr>
        <w:jc w:val="both"/>
        <w:rPr>
          <w:rFonts w:ascii="Tahoma" w:hAnsi="Tahoma" w:cs="Tahoma"/>
          <w:sz w:val="22"/>
          <w:szCs w:val="22"/>
        </w:rPr>
      </w:pPr>
    </w:p>
    <w:p w:rsidR="00DE5A79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Pridobi se ponudbe za ureditev otroškega igrišča (zadolžen Janez </w:t>
      </w:r>
      <w:proofErr w:type="spellStart"/>
      <w:r w:rsidRPr="000C0BFE">
        <w:rPr>
          <w:rFonts w:ascii="Tahoma" w:hAnsi="Tahoma" w:cs="Tahoma"/>
          <w:sz w:val="22"/>
          <w:szCs w:val="22"/>
        </w:rPr>
        <w:t>Mivšek</w:t>
      </w:r>
      <w:proofErr w:type="spellEnd"/>
      <w:r w:rsidRPr="000C0BFE">
        <w:rPr>
          <w:rFonts w:ascii="Tahoma" w:hAnsi="Tahoma" w:cs="Tahoma"/>
          <w:sz w:val="22"/>
          <w:szCs w:val="22"/>
        </w:rPr>
        <w:t>)</w:t>
      </w: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Predlog za postavitev še dveh luči pri mostu (predlog podal g. Malenšek)  zadolžen g </w:t>
      </w:r>
      <w:proofErr w:type="spellStart"/>
      <w:r w:rsidRPr="000C0BFE">
        <w:rPr>
          <w:rFonts w:ascii="Tahoma" w:hAnsi="Tahoma" w:cs="Tahoma"/>
          <w:sz w:val="22"/>
          <w:szCs w:val="22"/>
        </w:rPr>
        <w:t>Mivšek</w:t>
      </w:r>
      <w:proofErr w:type="spellEnd"/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Preveriti je potrebno kako napredujejo dela v zvezi  s pločnikom ob glavni cesti</w:t>
      </w: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Pobuda za prehod za pešce pri mostu</w:t>
      </w:r>
      <w:r w:rsidR="002A1A79">
        <w:rPr>
          <w:rFonts w:ascii="Tahoma" w:hAnsi="Tahoma" w:cs="Tahoma"/>
          <w:sz w:val="22"/>
          <w:szCs w:val="22"/>
        </w:rPr>
        <w:t xml:space="preserve"> </w:t>
      </w:r>
      <w:r w:rsidRPr="000C0BFE">
        <w:rPr>
          <w:rFonts w:ascii="Tahoma" w:hAnsi="Tahoma" w:cs="Tahoma"/>
          <w:sz w:val="22"/>
          <w:szCs w:val="22"/>
        </w:rPr>
        <w:t xml:space="preserve"> (</w:t>
      </w:r>
      <w:r w:rsidR="002A1A79">
        <w:rPr>
          <w:rFonts w:ascii="Tahoma" w:hAnsi="Tahoma" w:cs="Tahoma"/>
          <w:sz w:val="22"/>
          <w:szCs w:val="22"/>
        </w:rPr>
        <w:t>Novi Dragomelj)</w:t>
      </w:r>
      <w:bookmarkStart w:id="0" w:name="_GoBack"/>
      <w:bookmarkEnd w:id="0"/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Preveriti kako zaključiti oz rešiti problematiko s kanalizacijo in samoprispevki  na Pšati ( </w:t>
      </w:r>
      <w:proofErr w:type="spellStart"/>
      <w:r w:rsidRPr="000C0BFE">
        <w:rPr>
          <w:rFonts w:ascii="Tahoma" w:hAnsi="Tahoma" w:cs="Tahoma"/>
          <w:sz w:val="22"/>
          <w:szCs w:val="22"/>
        </w:rPr>
        <w:t>trr</w:t>
      </w:r>
      <w:proofErr w:type="spellEnd"/>
      <w:r w:rsidRPr="000C0BFE">
        <w:rPr>
          <w:rFonts w:ascii="Tahoma" w:hAnsi="Tahoma" w:cs="Tahoma"/>
          <w:sz w:val="22"/>
          <w:szCs w:val="22"/>
        </w:rPr>
        <w:t xml:space="preserve"> cca 7600 €)</w:t>
      </w: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</w:p>
    <w:p w:rsidR="001707E5" w:rsidRDefault="001707E5" w:rsidP="008062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Predsednik obvesti člane Sveta o odstopu  podpredsednika  Kralj Marka. Za </w:t>
      </w:r>
      <w:proofErr w:type="spellStart"/>
      <w:r>
        <w:rPr>
          <w:rFonts w:ascii="Tahoma" w:hAnsi="Tahoma" w:cs="Tahoma"/>
          <w:sz w:val="22"/>
          <w:szCs w:val="22"/>
        </w:rPr>
        <w:t>nadaljne</w:t>
      </w:r>
      <w:proofErr w:type="spellEnd"/>
      <w:r>
        <w:rPr>
          <w:rFonts w:ascii="Tahoma" w:hAnsi="Tahoma" w:cs="Tahoma"/>
          <w:sz w:val="22"/>
          <w:szCs w:val="22"/>
        </w:rPr>
        <w:t xml:space="preserve"> ukrepe bo predsednik pridobil mnenje oz navodila na občinski upravi.</w:t>
      </w:r>
    </w:p>
    <w:p w:rsidR="001707E5" w:rsidRDefault="001707E5" w:rsidP="008062B4">
      <w:pPr>
        <w:jc w:val="both"/>
        <w:rPr>
          <w:rFonts w:ascii="Tahoma" w:hAnsi="Tahoma" w:cs="Tahoma"/>
          <w:sz w:val="22"/>
          <w:szCs w:val="22"/>
        </w:rPr>
      </w:pPr>
    </w:p>
    <w:p w:rsidR="001707E5" w:rsidRDefault="001707E5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Seja se je zaključila ob 19.00</w:t>
      </w:r>
    </w:p>
    <w:p w:rsidR="001D69A6" w:rsidRPr="000C0BFE" w:rsidRDefault="001D69A6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946EE2" w:rsidRPr="000C0BFE" w:rsidRDefault="001D69A6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>Predsednik KS:</w:t>
      </w:r>
    </w:p>
    <w:p w:rsidR="001D69A6" w:rsidRPr="000C0BFE" w:rsidRDefault="00D97033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  <w:r w:rsidR="0090429C" w:rsidRPr="000C0BFE">
        <w:rPr>
          <w:rFonts w:ascii="Tahoma" w:hAnsi="Tahoma" w:cs="Tahoma"/>
          <w:sz w:val="20"/>
          <w:szCs w:val="20"/>
        </w:rPr>
        <w:t xml:space="preserve">Janez </w:t>
      </w:r>
      <w:proofErr w:type="spellStart"/>
      <w:r w:rsidR="0090429C" w:rsidRPr="000C0BFE">
        <w:rPr>
          <w:rFonts w:ascii="Tahoma" w:hAnsi="Tahoma" w:cs="Tahoma"/>
          <w:sz w:val="20"/>
          <w:szCs w:val="20"/>
        </w:rPr>
        <w:t>Mivšek</w:t>
      </w:r>
      <w:proofErr w:type="spellEnd"/>
    </w:p>
    <w:p w:rsidR="0090429C" w:rsidRPr="000C0BFE" w:rsidRDefault="00CC41AF" w:rsidP="00516F97">
      <w:pPr>
        <w:jc w:val="both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</w:p>
    <w:p w:rsidR="0090429C" w:rsidRPr="000C0BFE" w:rsidRDefault="0090429C" w:rsidP="00516F97">
      <w:pPr>
        <w:jc w:val="both"/>
        <w:rPr>
          <w:rFonts w:ascii="Tahoma" w:hAnsi="Tahoma" w:cs="Tahoma"/>
          <w:sz w:val="20"/>
          <w:szCs w:val="20"/>
        </w:rPr>
      </w:pPr>
    </w:p>
    <w:sectPr w:rsidR="0090429C" w:rsidRPr="000C0BFE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2F7A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707E5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63AFA"/>
    <w:rsid w:val="00385313"/>
    <w:rsid w:val="00391EF4"/>
    <w:rsid w:val="00396E1A"/>
    <w:rsid w:val="003A3B7A"/>
    <w:rsid w:val="003A79A9"/>
    <w:rsid w:val="003C16CE"/>
    <w:rsid w:val="003D4461"/>
    <w:rsid w:val="003F086D"/>
    <w:rsid w:val="003F30B8"/>
    <w:rsid w:val="003F642F"/>
    <w:rsid w:val="00407D8A"/>
    <w:rsid w:val="00415D0F"/>
    <w:rsid w:val="00426C28"/>
    <w:rsid w:val="00426D54"/>
    <w:rsid w:val="0043020A"/>
    <w:rsid w:val="004316A0"/>
    <w:rsid w:val="00431DDF"/>
    <w:rsid w:val="004417D8"/>
    <w:rsid w:val="00477286"/>
    <w:rsid w:val="00494B25"/>
    <w:rsid w:val="00495853"/>
    <w:rsid w:val="00496CA1"/>
    <w:rsid w:val="004A01FB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C51E6"/>
    <w:rsid w:val="007D4A3E"/>
    <w:rsid w:val="007F1472"/>
    <w:rsid w:val="007F5373"/>
    <w:rsid w:val="007F65EE"/>
    <w:rsid w:val="00803FCD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17139"/>
    <w:rsid w:val="00D22DE6"/>
    <w:rsid w:val="00D25BB0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FCA"/>
    <w:rsid w:val="00E246DE"/>
    <w:rsid w:val="00E27DD3"/>
    <w:rsid w:val="00E41FBD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4</cp:revision>
  <cp:lastPrinted>2014-11-24T21:37:00Z</cp:lastPrinted>
  <dcterms:created xsi:type="dcterms:W3CDTF">2015-11-27T14:21:00Z</dcterms:created>
  <dcterms:modified xsi:type="dcterms:W3CDTF">2015-12-15T11:09:00Z</dcterms:modified>
</cp:coreProperties>
</file>